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1.鼠标右击【TIA portal V19 (64bit)】压缩包（先点击“显示更多选项”）选择【解压到 TIA portal V19 (64bit)】。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600065" cy="3557270"/>
            <wp:effectExtent l="0" t="0" r="63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4248" t="593" r="4248" b="593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2.打开解压后的文件夹，鼠标右击【NoRestart】选择【以管理员身份运行】。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091555" cy="4585970"/>
            <wp:effectExtent l="0" t="0" r="4445" b="5080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l="232" t="-13694" r="232" b="-13694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58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3.提示“解除重启执行成功”后点击右上角【X】退出。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4.回到解压后的【TIA portal V19 (64bit)】文件夹，双击打开【TIA_Portal_STEP7】文件夹。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5.鼠标右击【Start】选择【以管理员身份运行】。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6.点击【下一步】。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7.点击【下一步】。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8.点击【下一步】。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9.修改路径地址中的首字符C可更改软件安装位置（如：将C改为D表示安装到D盘），点击【下一步】。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10.勾选【本人接受……】和【本人特此……】，点击【下一步】。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11.点击【下一步】。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12.点击【下一步】。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13.勾选【我接受此计算机……】，点击【下一步】。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14.点击【安装】。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15.安装中……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16.选择【否，稍后重启计算机】，点击【关闭】。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17.打开安装包解压后的【TIA portal V19 (64bit)】文件夹，鼠标右击【NoRestart】选择【以管理员身份运行】。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18.提示“解除重启执行成功”后点击右上角【X】退出。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19.回到解压后的【TIA portal V19 (64bit)】文件夹，双击打开【S7-PLCSIM_V19】文件夹。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20.鼠标右击【Start】选择【以管理员身份运行】。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21.点击【下一步】。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22.修改路径地址中的首字符C可更改软件安装位置（如：将C改为D表示安装到D盘），点击【下一步】。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23.勾选【本人接受……】和【本人特此……】，点击【下一步】。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24.点击【安装】。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25.安装中……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26.选择【否，稍后重启计算机】，点击【关闭】。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27.打开安装包解压后的【TIA portal V19 (64bit)】文件夹，鼠标右击【Crack】选择【解压到当前文件夹】。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2950" cy="5410200"/>
            <wp:effectExtent l="0" t="0" r="0" b="0"/>
            <wp:docPr id="1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</w:pPr>
      <w:r>
        <w:rPr>
          <w:rStyle w:val="5"/>
          <w:sz w:val="22"/>
          <w:szCs w:val="22"/>
          <w:bdr w:val="none" w:color="auto" w:sz="0" w:space="0"/>
        </w:rPr>
        <w:t>温馨提示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rPr>
          <w:color w:val="4FA74B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  <w:bdr w:val="none" w:color="auto" w:sz="0" w:space="0"/>
        </w:rPr>
        <w:t>①</w:t>
      </w:r>
      <w:r>
        <w:rPr>
          <w:color w:val="000000"/>
          <w:sz w:val="21"/>
          <w:szCs w:val="21"/>
          <w:bdr w:val="none" w:color="auto" w:sz="0" w:space="0"/>
        </w:rPr>
        <w:t>解压【Crack】前：</w:t>
      </w:r>
      <w:r>
        <w:rPr>
          <w:color w:val="FF0000"/>
          <w:sz w:val="21"/>
          <w:szCs w:val="21"/>
          <w:bdr w:val="none" w:color="auto" w:sz="0" w:space="0"/>
        </w:rPr>
        <w:t>需要先关闭“所有杀毒软件(部分电脑自带的“McAfee”也要关闭）、防火墙、Windows Defender”，否则可能会被杀毒软件误杀清除程序或致无法正常运行。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454545"/>
          <w:sz w:val="27"/>
          <w:szCs w:val="27"/>
          <w:u w:val="none"/>
          <w:bdr w:val="none" w:color="auto" w:sz="0" w:space="0"/>
        </w:rPr>
        <w:fldChar w:fldCharType="begin"/>
      </w:r>
      <w:r>
        <w:rPr>
          <w:color w:val="454545"/>
          <w:sz w:val="27"/>
          <w:szCs w:val="27"/>
          <w:u w:val="none"/>
          <w:bdr w:val="none" w:color="auto" w:sz="0" w:space="0"/>
        </w:rPr>
        <w:instrText xml:space="preserve"> HYPERLINK "http://mp.weixin.qq.com/s?__biz=MzA4MjU4MTg2Ng==&amp;mid=2247496451&amp;idx=1&amp;sn=48a0af5240c1d9c34c484dd358676603&amp;chksm=9f813306a8f6ba10b1c8cc31e8aaedb31c3fe346e03e6a69c2c504483ffa213058ab8e7497f1&amp;scene=21" \l "wechat_redirect" \t "https://softgj.com/home/product/_blank" </w:instrText>
      </w:r>
      <w:r>
        <w:rPr>
          <w:color w:val="454545"/>
          <w:sz w:val="27"/>
          <w:szCs w:val="27"/>
          <w:u w:val="none"/>
          <w:bdr w:val="none" w:color="auto" w:sz="0" w:space="0"/>
        </w:rPr>
        <w:fldChar w:fldCharType="separate"/>
      </w:r>
      <w:r>
        <w:rPr>
          <w:rStyle w:val="6"/>
          <w:rFonts w:hint="default" w:ascii="Arial" w:hAnsi="Arial" w:cs="Arial"/>
          <w:color w:val="000000"/>
          <w:sz w:val="21"/>
          <w:szCs w:val="21"/>
          <w:u w:val="none"/>
          <w:bdr w:val="none" w:color="auto" w:sz="0" w:space="0"/>
        </w:rPr>
        <w:t>②猜</w:t>
      </w:r>
      <w:r>
        <w:rPr>
          <w:rStyle w:val="6"/>
          <w:color w:val="000000"/>
          <w:sz w:val="21"/>
          <w:szCs w:val="21"/>
          <w:u w:val="none"/>
          <w:bdr w:val="none" w:color="auto" w:sz="0" w:space="0"/>
        </w:rPr>
        <w:t>您想问：</w:t>
      </w:r>
      <w:r>
        <w:rPr>
          <w:rStyle w:val="6"/>
          <w:color w:val="454545"/>
          <w:sz w:val="21"/>
          <w:szCs w:val="21"/>
          <w:u w:val="none"/>
          <w:bdr w:val="none" w:color="auto" w:sz="0" w:space="0"/>
        </w:rPr>
        <w:t>杀毒软件为什么会误报病毒？</w:t>
      </w:r>
      <w:r>
        <w:rPr>
          <w:color w:val="454545"/>
          <w:sz w:val="27"/>
          <w:szCs w:val="27"/>
          <w:u w:val="none"/>
          <w:bdr w:val="none" w:color="auto" w:sz="0" w:space="0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28.鼠标右击解压后的【</w:t>
      </w: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u w:val="none"/>
          <w:bdr w:val="none" w:color="auto" w:sz="0" w:space="0"/>
          <w:shd w:val="clear" w:fill="FFFFFF"/>
        </w:rPr>
        <w:t>Keygen</w:t>
      </w: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】选择【以管理员身份运行】。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29.①双击左侧的【TIA Portal】②双击【TIA PortalV19】③选中【TIA PortalV19 optimal】④选择【工作地的单一授权】⑤勾选短名称前的【勾选框】全选产品⑥点击【安装长密钥】。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30.激活成功的项目会显示蓝色标注。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1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31.①滑动【下拉】按钮找到【PLCSM】②双击【PLCSM】③选中【PLCSM Advanced】④选择【工作地的单一授权】⑤勾选【4202、4203、4204】⑥点击【安装长密钥】。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25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32.激活成功的项目会显示蓝色标注，点击右上角【X】退出。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33.双击桌面【TIA Portal V19】图标启动软件。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5"/>
          <w:szCs w:val="25"/>
        </w:rPr>
      </w:pPr>
      <w:r>
        <w:rPr>
          <w:rFonts w:hint="default" w:ascii="font_family_187" w:hAnsi="font_family_187" w:eastAsia="font_family_187" w:cs="font_family_187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20130" cy="3599815"/>
            <wp:effectExtent l="0" t="0" r="13970" b="635"/>
            <wp:docPr id="33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</w:pPr>
      <w:r>
        <w:rPr>
          <w:rFonts w:hint="default" w:ascii="font_family_187" w:hAnsi="font_family_187" w:eastAsia="font_family_187" w:cs="font_family_187"/>
          <w:sz w:val="22"/>
          <w:szCs w:val="22"/>
          <w:bdr w:val="none" w:color="auto" w:sz="0" w:space="0"/>
        </w:rPr>
        <w:t>34.安装成功！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</w:pPr>
      <w:r>
        <w:rPr>
          <w:rFonts w:hint="default" w:ascii="font_family_187" w:hAnsi="font_family_187" w:eastAsia="font_family_187" w:cs="font_family_187"/>
          <w:sz w:val="22"/>
          <w:szCs w:val="22"/>
          <w:bdr w:val="none" w:color="auto" w:sz="0" w:space="0"/>
        </w:rPr>
        <w:drawing>
          <wp:inline distT="0" distB="0" distL="114300" distR="114300">
            <wp:extent cx="6120130" cy="3599815"/>
            <wp:effectExtent l="0" t="0" r="13970" b="635"/>
            <wp:docPr id="3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font_family_187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zZWQ0MmMzOTYxOWI1MTRiNGZjNzUzYjY3M2ZkZjMifQ=="/>
  </w:docVars>
  <w:rsids>
    <w:rsidRoot w:val="00000000"/>
    <w:rsid w:val="730C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2025-07-04T12:13:05Z</dcterms:created>
  <dc:creator>2381</dc:creator>
  <cp:lastModifiedBy>19527767723</cp:lastModifiedBy>
  <dcterms:modified xsi:type="dcterms:W3CDTF">2025-07-04T12:33:10Z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874A64D97F3D4DBBB272F061C1B73785</vt:lpwstr>
  </property>
</Properties>
</file>